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8EC" w:rsidRPr="00266E7D" w:rsidRDefault="007014B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Информация о ходе </w:t>
      </w:r>
      <w:r w:rsidR="006F38EC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реализации государственной программы</w:t>
      </w:r>
    </w:p>
    <w:p w:rsidR="00266E7D" w:rsidRDefault="006F38EC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«Развитие жилищного строительства в Респуб</w:t>
      </w:r>
      <w:r w:rsidR="00743237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лике Калмыкия</w:t>
      </w:r>
    </w:p>
    <w:p w:rsidR="00CF0DD2" w:rsidRPr="00266E7D" w:rsidRDefault="00743237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2013-2020</w:t>
      </w:r>
      <w:r w:rsidR="00CF0DD2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годы» </w:t>
      </w:r>
      <w:r w:rsidR="007014B2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 </w:t>
      </w:r>
      <w:r w:rsidR="00B74D20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201</w:t>
      </w:r>
      <w:r w:rsidR="00AE3F6E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8</w:t>
      </w:r>
      <w:r w:rsidR="00CF0DD2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</w:t>
      </w:r>
      <w:r w:rsidR="00707615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551B52" w:rsidRPr="0069771E" w:rsidRDefault="00551B5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D0562" w:rsidRPr="00551B52" w:rsidRDefault="006F38EC" w:rsidP="00D966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>Мероприятие «Обеспечение необходимой инженерной инфраструктурой земельных участков, подлежащих предоставлению для жилищного строительства семьям, имеющим трех и более детей»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 xml:space="preserve">Мероприятия по обеспечению необходимой инфраструктурой земельных участков, предоставленных многодетным семьям на бесплатной основе, реализуются на территории 4 муниципальных образований, а именно: Целинном, Яшкульском, Лаганском РМО и г. Элиста. 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>Законом Республики Калмыкия от 16 декабря 2017 г. №676-V-З «О республиканском бюджете на 2018 год и плановый период 2019 и 2020 годов» на инфраструктурное обустройство земельных участков многодетных семей средства не предусмотрены.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>Администрацией г. Элиста в 2018 году на основании проведенных торгов заключены муниципальные контракты с МУП «Архитектурно-планировочное бюро города Элисты» на разработку проектно-сметных документаций на 4 069,0 тыс. рублей, в том числе по объектам: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 xml:space="preserve">-инженерные сети газоснабжения, электроснабжения по адресу: г. Элиста, севернее п. Аршан (111,5га) - 1 857,0 тыс. рублей. 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 xml:space="preserve">-инженерные сети газоснабжения, электроснабжения по адресу: Республика Калмыкия, г. Элиста, юго-западный район (164,84 га) - 2 212,0 тыс. рублей. 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 xml:space="preserve">Всего по состоянию на 1 января 2019 года работы были выполнены по указанным контрактам на сумму 4 069, 0 тыс. рублей, кассовый расход составил 1 857, 0 тыс. руб., на 01.01.2019 года кредиторская задолженность составила 2 212, 0 тыс. руб. </w:t>
      </w:r>
    </w:p>
    <w:p w:rsidR="00F276BF" w:rsidRPr="00F276BF" w:rsidRDefault="00F276BF" w:rsidP="00F276BF">
      <w:pPr>
        <w:pStyle w:val="ab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276BF">
        <w:rPr>
          <w:rFonts w:ascii="Times New Roman" w:hAnsi="Times New Roman" w:cs="Times New Roman"/>
          <w:shd w:val="clear" w:color="auto" w:fill="FFFFFF"/>
        </w:rPr>
        <w:t>В 2018 году для разработки проектно-сметной документации по электроснабжению земельных участков в восточной части п. Яшкуль, предоставленных для жилищного строительства многодетным семьям, в бюджете Яшкульского РМО предусмотрены денежные средства в размере 129,7 тыс. рублей. По состоянию на 1 января 2019 г. работы по указанным мероприятиям выполнены на сумму 129,6 тыс. рублей.</w:t>
      </w:r>
    </w:p>
    <w:p w:rsidR="006D0562" w:rsidRPr="00551B52" w:rsidRDefault="006D0562" w:rsidP="00743237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51B52">
        <w:rPr>
          <w:rFonts w:cs="Times New Roman"/>
          <w:b/>
          <w:i/>
          <w:sz w:val="24"/>
          <w:szCs w:val="24"/>
        </w:rPr>
        <w:t>Мероприятие</w:t>
      </w:r>
      <w:r w:rsidR="00565C7A" w:rsidRPr="00551B52">
        <w:rPr>
          <w:rFonts w:cs="Times New Roman"/>
          <w:b/>
          <w:i/>
          <w:sz w:val="24"/>
          <w:szCs w:val="24"/>
        </w:rPr>
        <w:t xml:space="preserve"> </w:t>
      </w:r>
      <w:r w:rsidRPr="00551B52">
        <w:rPr>
          <w:rFonts w:cs="Times New Roman"/>
          <w:b/>
          <w:i/>
          <w:sz w:val="24"/>
          <w:szCs w:val="24"/>
        </w:rPr>
        <w:t>«</w:t>
      </w:r>
      <w:r w:rsidR="006F38EC" w:rsidRPr="00551B52">
        <w:rPr>
          <w:rFonts w:cs="Times New Roman"/>
          <w:b/>
          <w:i/>
          <w:sz w:val="24"/>
          <w:szCs w:val="24"/>
        </w:rPr>
        <w:t xml:space="preserve">Создание условий для развития жилищного строительства, в том числе строительства жилья </w:t>
      </w:r>
      <w:proofErr w:type="spellStart"/>
      <w:r w:rsidR="006F38EC" w:rsidRPr="00551B52">
        <w:rPr>
          <w:rFonts w:cs="Times New Roman"/>
          <w:b/>
          <w:i/>
          <w:sz w:val="24"/>
          <w:szCs w:val="24"/>
        </w:rPr>
        <w:t>экономкласса</w:t>
      </w:r>
      <w:proofErr w:type="spellEnd"/>
      <w:r w:rsidRPr="00551B52">
        <w:rPr>
          <w:rFonts w:cs="Times New Roman"/>
          <w:b/>
          <w:i/>
          <w:sz w:val="24"/>
          <w:szCs w:val="24"/>
        </w:rPr>
        <w:t>»</w:t>
      </w:r>
    </w:p>
    <w:p w:rsidR="00041F2D" w:rsidRPr="00551B52" w:rsidRDefault="00041F2D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В 2018 году плановый показатель объема ввода жилья по Республике Калмыкия составляет 105,0 тыс. кв. м. </w:t>
      </w:r>
    </w:p>
    <w:p w:rsidR="00AA3801" w:rsidRPr="00551B52" w:rsidRDefault="00AA3801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>Всего, в январе-</w:t>
      </w:r>
      <w:r w:rsidR="00296C56" w:rsidRPr="00551B52">
        <w:rPr>
          <w:rFonts w:ascii="Times New Roman" w:hAnsi="Times New Roman" w:cs="Times New Roman"/>
          <w:sz w:val="24"/>
          <w:szCs w:val="24"/>
        </w:rPr>
        <w:t xml:space="preserve">сентябре </w:t>
      </w:r>
      <w:r w:rsidRPr="00551B52">
        <w:rPr>
          <w:rFonts w:ascii="Times New Roman" w:hAnsi="Times New Roman" w:cs="Times New Roman"/>
          <w:sz w:val="24"/>
          <w:szCs w:val="24"/>
        </w:rPr>
        <w:t xml:space="preserve">2018 г., организациями всех форм собственности и гражданами республики построено и введено в эксплуатацию </w:t>
      </w:r>
      <w:r w:rsidR="00296C56" w:rsidRPr="00551B52">
        <w:rPr>
          <w:rFonts w:ascii="Times New Roman" w:hAnsi="Times New Roman" w:cs="Times New Roman"/>
          <w:sz w:val="24"/>
          <w:szCs w:val="24"/>
        </w:rPr>
        <w:t>55</w:t>
      </w:r>
      <w:r w:rsidRPr="00551B52">
        <w:rPr>
          <w:rFonts w:ascii="Times New Roman" w:hAnsi="Times New Roman" w:cs="Times New Roman"/>
          <w:sz w:val="24"/>
          <w:szCs w:val="24"/>
        </w:rPr>
        <w:t>,</w:t>
      </w:r>
      <w:r w:rsidR="00296C56" w:rsidRPr="00551B52">
        <w:rPr>
          <w:rFonts w:ascii="Times New Roman" w:hAnsi="Times New Roman" w:cs="Times New Roman"/>
          <w:sz w:val="24"/>
          <w:szCs w:val="24"/>
        </w:rPr>
        <w:t xml:space="preserve">413 </w:t>
      </w:r>
      <w:r w:rsidRPr="00551B52">
        <w:rPr>
          <w:rFonts w:ascii="Times New Roman" w:hAnsi="Times New Roman" w:cs="Times New Roman"/>
          <w:sz w:val="24"/>
          <w:szCs w:val="24"/>
        </w:rPr>
        <w:t>тыс. кв. м. жилья, что составляет 1</w:t>
      </w:r>
      <w:r w:rsidR="009474E0" w:rsidRPr="00551B52">
        <w:rPr>
          <w:rFonts w:ascii="Times New Roman" w:hAnsi="Times New Roman" w:cs="Times New Roman"/>
          <w:sz w:val="24"/>
          <w:szCs w:val="24"/>
        </w:rPr>
        <w:t>06</w:t>
      </w:r>
      <w:r w:rsidRPr="00551B52">
        <w:rPr>
          <w:rFonts w:ascii="Times New Roman" w:hAnsi="Times New Roman" w:cs="Times New Roman"/>
          <w:sz w:val="24"/>
          <w:szCs w:val="24"/>
        </w:rPr>
        <w:t>,</w:t>
      </w:r>
      <w:r w:rsidR="009474E0" w:rsidRPr="00551B52">
        <w:rPr>
          <w:rFonts w:ascii="Times New Roman" w:hAnsi="Times New Roman" w:cs="Times New Roman"/>
          <w:sz w:val="24"/>
          <w:szCs w:val="24"/>
        </w:rPr>
        <w:t>7</w:t>
      </w:r>
      <w:r w:rsidRPr="00551B52">
        <w:rPr>
          <w:rFonts w:ascii="Times New Roman" w:hAnsi="Times New Roman" w:cs="Times New Roman"/>
          <w:sz w:val="24"/>
          <w:szCs w:val="24"/>
        </w:rPr>
        <w:t xml:space="preserve"> % к аналогичному периоду прошлого года. При этом доля ИЖС в общем объеме ввода жилья за отчетный период составляет </w:t>
      </w:r>
      <w:r w:rsidR="009474E0" w:rsidRPr="00551B52">
        <w:rPr>
          <w:rFonts w:ascii="Times New Roman" w:hAnsi="Times New Roman" w:cs="Times New Roman"/>
          <w:sz w:val="24"/>
          <w:szCs w:val="24"/>
        </w:rPr>
        <w:t>124,0</w:t>
      </w:r>
      <w:r w:rsidRPr="00551B52">
        <w:rPr>
          <w:rFonts w:ascii="Times New Roman" w:hAnsi="Times New Roman" w:cs="Times New Roman"/>
          <w:sz w:val="24"/>
          <w:szCs w:val="24"/>
        </w:rPr>
        <w:t xml:space="preserve"> % или 3</w:t>
      </w:r>
      <w:r w:rsidR="00296C56" w:rsidRPr="00551B52">
        <w:rPr>
          <w:rFonts w:ascii="Times New Roman" w:hAnsi="Times New Roman" w:cs="Times New Roman"/>
          <w:sz w:val="24"/>
          <w:szCs w:val="24"/>
        </w:rPr>
        <w:t>9</w:t>
      </w:r>
      <w:r w:rsidRPr="00551B52">
        <w:rPr>
          <w:rFonts w:ascii="Times New Roman" w:hAnsi="Times New Roman" w:cs="Times New Roman"/>
          <w:sz w:val="24"/>
          <w:szCs w:val="24"/>
        </w:rPr>
        <w:t>,</w:t>
      </w:r>
      <w:r w:rsidR="00296C56" w:rsidRPr="00551B52">
        <w:rPr>
          <w:rFonts w:ascii="Times New Roman" w:hAnsi="Times New Roman" w:cs="Times New Roman"/>
          <w:sz w:val="24"/>
          <w:szCs w:val="24"/>
        </w:rPr>
        <w:t xml:space="preserve">176 </w:t>
      </w:r>
      <w:r w:rsidRPr="00551B52">
        <w:rPr>
          <w:rFonts w:ascii="Times New Roman" w:hAnsi="Times New Roman" w:cs="Times New Roman"/>
          <w:sz w:val="24"/>
          <w:szCs w:val="24"/>
        </w:rPr>
        <w:t xml:space="preserve">тыс. кв. м. </w:t>
      </w:r>
    </w:p>
    <w:p w:rsidR="00041F2D" w:rsidRPr="00551B52" w:rsidRDefault="00041F2D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sz w:val="24"/>
          <w:szCs w:val="24"/>
        </w:rPr>
        <w:t xml:space="preserve">Затраты на строительство многоквартирных и индивидуальных жилых домов составили </w:t>
      </w:r>
      <w:r w:rsidR="0028768D" w:rsidRPr="00551B52">
        <w:rPr>
          <w:rFonts w:ascii="Times New Roman" w:hAnsi="Times New Roman" w:cs="Times New Roman"/>
          <w:sz w:val="24"/>
          <w:szCs w:val="24"/>
        </w:rPr>
        <w:t xml:space="preserve">2 157 754,5 </w:t>
      </w:r>
      <w:r w:rsidRPr="00551B52">
        <w:rPr>
          <w:rFonts w:ascii="Times New Roman" w:hAnsi="Times New Roman" w:cs="Times New Roman"/>
          <w:sz w:val="24"/>
          <w:szCs w:val="24"/>
        </w:rPr>
        <w:t xml:space="preserve">тыс. рублей за счет внебюджетных источников. </w:t>
      </w:r>
    </w:p>
    <w:p w:rsidR="004E4B63" w:rsidRPr="00551B52" w:rsidRDefault="00565C7A" w:rsidP="00041F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B52">
        <w:rPr>
          <w:rFonts w:ascii="Times New Roman" w:hAnsi="Times New Roman" w:cs="Times New Roman"/>
          <w:b/>
          <w:i/>
          <w:sz w:val="24"/>
          <w:szCs w:val="24"/>
        </w:rPr>
        <w:t>Мероприятие</w:t>
      </w:r>
      <w:r w:rsidR="00CA7F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 xml:space="preserve">«Предоставление возможности приобретения жилья </w:t>
      </w:r>
      <w:proofErr w:type="spellStart"/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>экономкласса</w:t>
      </w:r>
      <w:proofErr w:type="spellEnd"/>
      <w:r w:rsidR="006D0562" w:rsidRPr="00551B52">
        <w:rPr>
          <w:rFonts w:ascii="Times New Roman" w:hAnsi="Times New Roman" w:cs="Times New Roman"/>
          <w:b/>
          <w:i/>
          <w:sz w:val="24"/>
          <w:szCs w:val="24"/>
        </w:rPr>
        <w:t xml:space="preserve"> отдельными категориями граждан»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>За январь-декабрь 2018 г. улучшили жилищные условия: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- 9 ветеранов Великой Отечественной войны на общую сумму 9 199, 724 тыс. рублей (за счет средств федерального бюджета - 3 866,544 тыс. рублей, республиканского бюджета - 5 333,180 тыс. рублей);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>За счет средств федерального бюджета: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- 12 ветеранов боевых действий на сумму 6 208,614 тыс. рублей, 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>- 13 инвалидов на сумму 6 750,360 тыс. рублей;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>-17 граждан, участвовавших в ликвидации последствий радиационных аварий и катастроф, реализовали государственные жилищные сертификаты на сумму 29 835,957 тыс. рублей.</w:t>
      </w:r>
    </w:p>
    <w:p w:rsidR="00E57E65" w:rsidRPr="00E57E65" w:rsidRDefault="00E57E65" w:rsidP="00E57E65">
      <w:pPr>
        <w:pStyle w:val="ab"/>
        <w:ind w:firstLine="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7E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E57E65">
        <w:rPr>
          <w:rFonts w:ascii="Times New Roman" w:hAnsi="Times New Roman" w:cs="Times New Roman"/>
          <w:sz w:val="24"/>
          <w:szCs w:val="24"/>
        </w:rPr>
        <w:t>1 481 семья распорядилась средствами материнского капитала на улучшение жилищных условий на сумму 624 272,8 тыс. рублей;</w:t>
      </w:r>
    </w:p>
    <w:p w:rsidR="005B4A77" w:rsidRPr="00551B52" w:rsidRDefault="00D61564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D513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D51C0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Предоставление мер государственной поддержки застройщикам для завершения строительства и ввода в эксплуатацию многоквартирных домов</w:t>
      </w:r>
      <w:r w:rsidR="002D51C0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»</w:t>
      </w:r>
      <w:r w:rsidR="008B623F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A70D0A" w:rsidRPr="00047A03" w:rsidRDefault="00A70D0A" w:rsidP="00A70D0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A03">
        <w:rPr>
          <w:rFonts w:ascii="Times New Roman" w:eastAsia="Times New Roman" w:hAnsi="Times New Roman" w:cs="Times New Roman"/>
          <w:sz w:val="24"/>
          <w:szCs w:val="24"/>
        </w:rPr>
        <w:lastRenderedPageBreak/>
        <w:t>За 2018 г. за счет средств республиканского бюджета на завершение строительства многоквартирных домов на основании соответствующих подтверждающих документов было предоставлено субсидий всего на сумму 35 786,3 тыс. рублей, из них:</w:t>
      </w:r>
    </w:p>
    <w:p w:rsidR="00A70D0A" w:rsidRPr="00047A03" w:rsidRDefault="00A70D0A" w:rsidP="00A70D0A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47A03">
        <w:rPr>
          <w:rFonts w:ascii="Times New Roman" w:eastAsia="Times New Roman" w:hAnsi="Times New Roman" w:cs="Times New Roman"/>
          <w:sz w:val="24"/>
          <w:szCs w:val="24"/>
        </w:rPr>
        <w:t xml:space="preserve">- 25 963,99 тыс. рублей на завершение </w:t>
      </w:r>
      <w:r w:rsidRPr="00047A03">
        <w:rPr>
          <w:rFonts w:ascii="Times New Roman" w:hAnsi="Times New Roman"/>
          <w:sz w:val="24"/>
          <w:szCs w:val="24"/>
        </w:rPr>
        <w:t>«</w:t>
      </w:r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5-7 этажный 100-квартирный жилой дом, находящийся по адресу: г. Элиста, 9 микрорайон, дом № 52» подрядной организации ООО «СтройИнвест»;</w:t>
      </w:r>
    </w:p>
    <w:p w:rsidR="00A70D0A" w:rsidRPr="00047A03" w:rsidRDefault="00A70D0A" w:rsidP="00A70D0A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- 8 394,00 тыс. рублей на завершение «Многоквартирный 7-этажный жилой дом, расположенный по адресу: Республика Калмыкия, г. Элиста, 1 </w:t>
      </w:r>
      <w:proofErr w:type="spellStart"/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микр</w:t>
      </w:r>
      <w:proofErr w:type="spellEnd"/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 д. 50» подрядной организации ООО «Эверест»;</w:t>
      </w:r>
    </w:p>
    <w:p w:rsidR="00A70D0A" w:rsidRPr="00047A03" w:rsidRDefault="00A70D0A" w:rsidP="00A70D0A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- 1 428,30 тыс. рублей на завершение «8-этажный жилой дом со встроенными помещениями по </w:t>
      </w:r>
      <w:proofErr w:type="spellStart"/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ул.Сусеева</w:t>
      </w:r>
      <w:proofErr w:type="spellEnd"/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д. 23, в </w:t>
      </w:r>
      <w:proofErr w:type="spellStart"/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г.Элиста</w:t>
      </w:r>
      <w:proofErr w:type="spellEnd"/>
      <w:r w:rsidRPr="00047A0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» подрядной организации ООО «Успех-ЦАН».</w:t>
      </w:r>
    </w:p>
    <w:p w:rsidR="00B230F6" w:rsidRPr="00266E7D" w:rsidRDefault="002D51C0" w:rsidP="00B230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7C25C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="00B230F6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Предоставление мер государственной поддержки жилищно-строительным кооперативам и иным специализированным потребительским кооперативам, созданным участниками долевого строительства, для завершения строительства и ввода в эксплуатацию проблемных объектов незавершенного строительства (многоквартирных домов), строящихся с привлечением денежных средств граждан, обязательства перед которыми не выполняются застройщиками»</w:t>
      </w:r>
    </w:p>
    <w:p w:rsidR="00311EDE" w:rsidRPr="00266E7D" w:rsidRDefault="00311EDE" w:rsidP="00311EDE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66E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Финансовое обеспечение указанного мероприятия предусматривалось за счет средств республиканского бюджета. Законом Республики Калмыкия от 20 декабря 2017 года N 676-V «О республиканском бюджете на 2018 год и плановый период 2019 и 2020 годов» бюджетные ассигнования на реализацию указанного мероприятия предусмотрены не были, что послужило причиной неисполнения программного мероприятия. </w:t>
      </w:r>
    </w:p>
    <w:p w:rsidR="00323E62" w:rsidRPr="00551B52" w:rsidRDefault="00015F8E" w:rsidP="00323E62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B230F6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7C25C0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230F6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="00B230F6" w:rsidRPr="00266E7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Предоставление мер государственной поддержки гражданам, инвестировавшим денежные средства в строительство многоквартирных домов на территории Республики</w:t>
      </w:r>
      <w:r w:rsidR="00B230F6" w:rsidRPr="00551B5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Калмыкия и пострадавшим от действий недобросовестных застройщиков»</w:t>
      </w:r>
    </w:p>
    <w:p w:rsidR="00CB59D2" w:rsidRPr="00047A03" w:rsidRDefault="00CB59D2" w:rsidP="00CB59D2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47A03">
        <w:rPr>
          <w:rFonts w:ascii="Times New Roman" w:hAnsi="Times New Roman" w:cs="Times New Roman"/>
          <w:sz w:val="24"/>
          <w:szCs w:val="24"/>
        </w:rPr>
        <w:t xml:space="preserve">За 2018 г. за счет средств республиканского бюджета на выплату денежных компенсаций 6 пострадавшим гражданам - участникам  долевого строительства объекта «7-9 этажный 141-квартирный жилой дом корпус 2 в Жилом комплексе «Оазис», расположенный по адресу: </w:t>
      </w:r>
      <w:proofErr w:type="spellStart"/>
      <w:r w:rsidRPr="00047A03">
        <w:rPr>
          <w:rFonts w:ascii="Times New Roman" w:hAnsi="Times New Roman" w:cs="Times New Roman"/>
          <w:sz w:val="24"/>
          <w:szCs w:val="24"/>
        </w:rPr>
        <w:t>г.Элиста</w:t>
      </w:r>
      <w:proofErr w:type="spellEnd"/>
      <w:r w:rsidRPr="00047A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A03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Pr="00047A03">
        <w:rPr>
          <w:rFonts w:ascii="Times New Roman" w:hAnsi="Times New Roman" w:cs="Times New Roman"/>
          <w:sz w:val="24"/>
          <w:szCs w:val="24"/>
        </w:rPr>
        <w:t>, 329», включенным в реестр граждан, пострадавших от действий (бездействий) застройщиков на территории Республики  Калмыкия, ведение которого осуществляется в соответствии с приказом Минстроя России от 12.08.2016 № 560/</w:t>
      </w:r>
      <w:proofErr w:type="spellStart"/>
      <w:r w:rsidRPr="00047A03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047A03">
        <w:rPr>
          <w:rFonts w:ascii="Times New Roman" w:hAnsi="Times New Roman" w:cs="Times New Roman"/>
          <w:sz w:val="24"/>
          <w:szCs w:val="24"/>
        </w:rPr>
        <w:t xml:space="preserve"> направлено 9 513,22 тыс. рублей.</w:t>
      </w:r>
    </w:p>
    <w:p w:rsidR="006D0562" w:rsidRPr="00266E7D" w:rsidRDefault="00A84765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7C25C0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6D0562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«Обеспечение жильем молодых семей (в том числе предоставление социальных выплат молодых семей)»</w:t>
      </w:r>
    </w:p>
    <w:p w:rsidR="00311EDE" w:rsidRPr="00266E7D" w:rsidRDefault="00311EDE" w:rsidP="00311EDE">
      <w:pPr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6E7D">
        <w:rPr>
          <w:rFonts w:ascii="Times New Roman" w:hAnsi="Times New Roman" w:cs="Times New Roman"/>
          <w:sz w:val="24"/>
          <w:szCs w:val="24"/>
          <w:shd w:val="clear" w:color="auto" w:fill="FFFFFF"/>
        </w:rPr>
        <w:t>В 2018 году 46 молодая семья получила социальные выплаты на погашение процентной ставки по жилищным кредитам (займам) на сумму 6 510, 0 рублей за счет республиканского бюджета.</w:t>
      </w:r>
    </w:p>
    <w:p w:rsidR="00C84E2B" w:rsidRPr="00551B52" w:rsidRDefault="006D0562" w:rsidP="00311EDE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«Создание специализированного жилищного фонда Республики Калмыкия в целях предоставления детям-сиротам и детям, оставшимся без попечения родителей, лицам из числа детей-сирот и детей, оставшихся без попечения родителей, жилых помещений по договорам найма специализированных жилых помещений»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 xml:space="preserve">Со вступлением в силу с 1 января 2013 года Федерального  закона  от 29 февраля 2012 г. № 15-ФЗ «О внесении изменений в отдельные законодательные акты Российской Федерации в части обеспечения жилыми помещениями детей-сирот и детей, оставшихся без попечения родителей» и Закона Республики Калмыкия от 26 декабря 2012 г. № 404-IV-З «О внесении изменений в Закон Республики Калмыкия «О правовом  регулировании </w:t>
      </w:r>
      <w:r w:rsidRPr="00BC2955">
        <w:rPr>
          <w:rFonts w:ascii="Times New Roman" w:hAnsi="Times New Roman" w:cs="Times New Roman"/>
          <w:sz w:val="24"/>
          <w:szCs w:val="24"/>
        </w:rPr>
        <w:lastRenderedPageBreak/>
        <w:t>отдельных вопросов в сфере жилищных отношений», установлен новый порядок обеспечения жильем детей-сирот и детей, оставшихся без попечения родителей, лиц из их числа, а именно непосредственное предоставление жилых помещений из специализированного жилищного фонда Республики  Калмыкия на основании договора найма специализированного жилого помещения.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 xml:space="preserve">Реализация указанных мероприятий осуществляется в рамках подпрограммы «Обеспечение жилыми помещениями детей-сирот и детей, оставшихся без попечения родителей, лиц из их числа» Государственной программы Республики Калмыкия «Развитие жилищного строительства в Республике Калмыкия на 2013 - 2020 годы», утвержденной постановлением Правительства Республики Калмыкия от 11 июня 2013 г. № 293 (далее - Программа). 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>Постановлением Правительства Республики Калмыкия от 25 января 2016 г. № 17 «О внесении изменений в Положение о Министерстве по строительству, транспорту и дорожному хозяйству Республики Калмыкия, утв. постановлением Правительства Республики Калмыкия от 8 ноября 2010 г. № 338» на Министерство по строительству, транспорту и дорожному хозяйству Республики Калмыкия возложены полномочия по формированию и предоставлению детям-сиротам и детям, оставшимся без попечения родителей, лицам из числа детей-сирот и детей, оставшихся без попечения родителей, жилых помещений из специализированного жилищного фонда Республики Калмыкия по договорам найма специализированных жилых помещений.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>В 2018 году в целях обеспечения детей-сирот и детей, оставшихся без попечения родителей, лиц из числа детей-сирот и детей, оставшихся без попечения родителей жилыми помещениями из специализированного жилищного фонда заключено Соглашение между Министерством образования и науки Российской Федерации и Правительством Республики Калмыкия о предоставлении субсидии из федерального бюджета от 6 февраля 2018 № 074-08-2018-051 в размере 19 982,2 тыс. рублей.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>Законом Республики Калмыкия от 20 декабря 2017 г. № 267-V-3«О республиканском бюджете на 2018 год и на плановый период 2019 и 2020 годы»,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республиканского бюджета предусмотрены средства в объеме 23 017,8 тыс. рублей.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 xml:space="preserve">Согласно условиям Соглашения, Республике Калмыкия необходимо было достичь показатель результативности, обеспечив жильем 25 детей-сирот 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>В 2018 году формирование специализированного жилищного фонда Республики Калмыкия осуществлялось путем приобретения квартир, а также строительства 2-квартирных жилых домов в п. Яшалта (3 единицы).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 xml:space="preserve">В целях реализации указанных мероприятий были проведены процедуры торгов и заключены государственные контракты от 25 мая 2018 года № 13-18, 14-18, 17-18 с ООО «Грэйд» на выполнение строительно-монтажных работ: «Строительство 2-х квартирного жилого дома по адресу: Республика Калмыкия, Яшалтинский район, с. Яшалта, пер. Спортивный, д. 36, 38 и 40».  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 xml:space="preserve">В соответствии с выданным разрешением на ввод объекта в эксплуатацию 25.12.2018 были введены в эксплуатацию данные объекты. Стоимость строительства объекта составила 16 400,0 тыс. рублей. 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 xml:space="preserve">Заключены государственные контракты от 23 июля 2018 года № 18-18, от 31 июля 2018 года № 19-18 и от 20 декабря 2018 года № 24-18 на приобретение 19 квартир для последующей передачи по договорам найма специализированного жилого помещения детям-сиротам, детям, оставшимся без попечения родителей и лицам из их числа на сумму 26 600,0 тыс. рублей. </w:t>
      </w:r>
    </w:p>
    <w:p w:rsidR="00BC2955" w:rsidRPr="00BC2955" w:rsidRDefault="00BC2955" w:rsidP="00BC295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2955">
        <w:rPr>
          <w:rFonts w:ascii="Times New Roman" w:hAnsi="Times New Roman" w:cs="Times New Roman"/>
          <w:sz w:val="24"/>
          <w:szCs w:val="24"/>
        </w:rPr>
        <w:t>Таким образом, по итогам 2018 года жилые помещения по договорам найма специализированных жилых помещений были предоставлены 25 детям-сиротам.</w:t>
      </w:r>
    </w:p>
    <w:p w:rsidR="00076878" w:rsidRPr="00266E7D" w:rsidRDefault="00076878" w:rsidP="006D51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6E7D">
        <w:rPr>
          <w:rFonts w:ascii="Times New Roman" w:hAnsi="Times New Roman" w:cs="Times New Roman"/>
          <w:b/>
          <w:i/>
          <w:sz w:val="24"/>
          <w:szCs w:val="24"/>
        </w:rPr>
        <w:t>Мероприятие «</w:t>
      </w:r>
      <w:r w:rsidR="006D0562" w:rsidRPr="00266E7D">
        <w:rPr>
          <w:rFonts w:ascii="Times New Roman" w:hAnsi="Times New Roman" w:cs="Times New Roman"/>
          <w:b/>
          <w:i/>
          <w:sz w:val="24"/>
          <w:szCs w:val="24"/>
        </w:rPr>
        <w:t xml:space="preserve">Предоставление детям-сиротам и детям, оставшимся без попечения родителей, лицам из числа детей-сирот и детей, оставшихся без попечения </w:t>
      </w:r>
      <w:r w:rsidR="006D0562" w:rsidRPr="00266E7D">
        <w:rPr>
          <w:rFonts w:ascii="Times New Roman" w:hAnsi="Times New Roman" w:cs="Times New Roman"/>
          <w:b/>
          <w:i/>
          <w:sz w:val="24"/>
          <w:szCs w:val="24"/>
        </w:rPr>
        <w:lastRenderedPageBreak/>
        <w:t>родителей, социальных выплат на приобретение (строительство) жилых помещений на основании судебных решений, вынесенных до 1 января 2013 года</w:t>
      </w:r>
      <w:r w:rsidRPr="00266E7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C2955" w:rsidRPr="00266E7D" w:rsidRDefault="00BC2955" w:rsidP="00BC2955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66E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2018 году </w:t>
      </w:r>
      <w:r w:rsidRPr="00266E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33 ребенка-сироты </w:t>
      </w:r>
      <w:r w:rsidRPr="00266E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получили социальные выплаты на улучшение жилищных условий на сумму </w:t>
      </w:r>
      <w:r w:rsidRPr="00266E7D">
        <w:rPr>
          <w:rFonts w:ascii="Times New Roman" w:hAnsi="Times New Roman" w:cs="Times New Roman"/>
          <w:sz w:val="24"/>
          <w:szCs w:val="24"/>
        </w:rPr>
        <w:t>31 572,948</w:t>
      </w:r>
      <w:r w:rsidRPr="00266E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66E7D">
        <w:rPr>
          <w:rFonts w:ascii="Times New Roman" w:hAnsi="Times New Roman" w:cs="Times New Roman"/>
          <w:sz w:val="24"/>
          <w:szCs w:val="24"/>
          <w:shd w:val="clear" w:color="auto" w:fill="FFFFFF"/>
        </w:rPr>
        <w:t>тыс. рублей за счет средств республиканского бюджета. 1 договор купли-продажи на сумму 1104,213 тыс. рублей был предоставлен в министерство в декабре 2018 года, оплата по которому была произведена в январе 2019 года. З человека, которым была распределена социальная выплата на приобретение жилья в 2018 году, написали отказ от получения субсидии в 2018 году.</w:t>
      </w:r>
    </w:p>
    <w:p w:rsidR="006D0562" w:rsidRPr="00551B52" w:rsidRDefault="00340FBE" w:rsidP="002768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6D0562" w:rsidRPr="00266E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«Выполнение управленческих</w:t>
      </w:r>
      <w:r w:rsidR="006D0562" w:rsidRPr="00551B5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функций»</w:t>
      </w:r>
    </w:p>
    <w:p w:rsidR="00BC2955" w:rsidRDefault="00BC2955" w:rsidP="00BC2955">
      <w:pPr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7A03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Реализованы мероприятия на сумму 20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47A03">
        <w:rPr>
          <w:rFonts w:ascii="Times New Roman" w:hAnsi="Times New Roman" w:cs="Times New Roman"/>
          <w:sz w:val="24"/>
          <w:szCs w:val="24"/>
          <w:shd w:val="clear" w:color="auto" w:fill="FFFFFF"/>
        </w:rPr>
        <w:t>520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47A03">
        <w:rPr>
          <w:rFonts w:ascii="Times New Roman" w:hAnsi="Times New Roman" w:cs="Times New Roman"/>
          <w:sz w:val="24"/>
          <w:szCs w:val="24"/>
          <w:shd w:val="clear" w:color="auto" w:fill="FFFFFF"/>
        </w:rPr>
        <w:t> 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</w:t>
      </w:r>
      <w:r w:rsidRPr="00047A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рублей за счет средств республиканского бюджета. Бюджетные средства были направлены на оплату труда и начисления на выплаты по оплате труда; коммунальные расходы и расходы на содержание аппарата Министерства по строительству, транспорту и дорожному хозяйству Республики Калмыкия, оплату услуг связи; оплату налогов и т.п.</w:t>
      </w:r>
    </w:p>
    <w:p w:rsidR="006F2856" w:rsidRDefault="006F2856" w:rsidP="00BC2955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285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Мероприятие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Pr="00047A03">
        <w:rPr>
          <w:rFonts w:ascii="Times New Roman" w:hAnsi="Times New Roman" w:cs="Times New Roman"/>
          <w:b/>
          <w:i/>
          <w:sz w:val="24"/>
          <w:szCs w:val="24"/>
        </w:rPr>
        <w:t>«Совершенствование схемы территориального планирования Республики Калмыкия на 2014-2017 годы»</w:t>
      </w:r>
    </w:p>
    <w:p w:rsidR="006F2856" w:rsidRPr="006F2856" w:rsidRDefault="006F2856" w:rsidP="006F2856">
      <w:pPr>
        <w:pStyle w:val="ab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6F28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Реализация мероприятия завершена в 2017 году. </w:t>
      </w:r>
      <w:r w:rsidRPr="006F2856">
        <w:rPr>
          <w:rFonts w:ascii="Times New Roman" w:hAnsi="Times New Roman" w:cs="Times New Roman"/>
          <w:sz w:val="24"/>
          <w:szCs w:val="24"/>
        </w:rPr>
        <w:t xml:space="preserve">Финансовое обеспечение указанного мероприятия предусматривается за счет средств республиканского бюджета. </w:t>
      </w:r>
      <w:r w:rsidRPr="006F285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соответствии с Федеральным законом № 44 ФЗ от 5 апреля 2013 г. «О контрактной системе в сфере закупок товаров, работ, услуг для обеспечения государственных и муниципальных нужд», осуществлен конкурсный отбор исполнителей путем проведения открытых конкурсов и по результатам заключен государственный контракт от 20.06.2017 № 16-17 на сумму 940,00 тыс. рублей на выполнение работ по созданию ГИС «Схема территориального планирования Республики Калмыкия» и созданию цифровой основы картографических материалов «Схемы территориального планирования Республики Калмыкия».</w:t>
      </w:r>
    </w:p>
    <w:p w:rsidR="006F2856" w:rsidRPr="006F2856" w:rsidRDefault="006F2856" w:rsidP="006F2856">
      <w:pPr>
        <w:pStyle w:val="ab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6F285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декабре 2017 года исполнителем работы сданы, подписан акт приемки выполненных работ. В настоящее время картографические материалы «Схемы территориального планирования Республики Калмыкия» переведены в векторный формат и обеспечена возможность внесения изменений в схему. По состоянию на 01.01.2018 образовалась кредиторская задолженность в размере 940,0 тыс. рублей, которая была погашена в 2018 году.</w:t>
      </w:r>
    </w:p>
    <w:p w:rsidR="001E59CB" w:rsidRPr="00551B52" w:rsidRDefault="001E59CB" w:rsidP="00C84E2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</w:pPr>
      <w:r w:rsidRPr="00551B52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Мероприятие</w:t>
      </w:r>
      <w:r w:rsidR="00C650BA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 xml:space="preserve"> </w:t>
      </w:r>
      <w:r w:rsidR="00E65172" w:rsidRPr="00551B52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«Создание жилищного фонда социального использования для обеспечения жилыми помещениями граждан по договорам социального найма»</w:t>
      </w:r>
    </w:p>
    <w:p w:rsidR="00BC2955" w:rsidRPr="00AA47BA" w:rsidRDefault="00BC2955" w:rsidP="00AA47BA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Законом Респу</w:t>
      </w:r>
      <w:bookmarkStart w:id="0" w:name="_GoBack"/>
      <w:bookmarkEnd w:id="0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блики Калмыкия от 20.12.2017г. №267-V-З «О Республиканском бюджете на 2018 год и на плановый период 2019-2020 годов» Министерству утверждены бюджетные ассигнования на строительство (приобретение) жилых помещений в целях создания жилищного фонда социального использования для обеспечения жилыми помещениями граждан по договорам социального найма в размере 8 000, 0тыс. рублей.</w:t>
      </w:r>
    </w:p>
    <w:p w:rsidR="00BC2955" w:rsidRPr="00AA47BA" w:rsidRDefault="00BC2955" w:rsidP="00AA47BA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В рамках вышеуказанных полномочий Министерством заключен Государственный контракт №18 от 07.08.2018г. (далее - государственный контракт) с застройщиком ООО «</w:t>
      </w:r>
      <w:proofErr w:type="spellStart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Стройинвест</w:t>
      </w:r>
      <w:proofErr w:type="spellEnd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на приобретение 5 квартир, общей площадью каждой квартиры 42 </w:t>
      </w:r>
      <w:proofErr w:type="spellStart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кв.м</w:t>
      </w:r>
      <w:proofErr w:type="spellEnd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стоимостью 1 600,0 рублей, путем участия в долевом строительстве многоквартирного жилого дома по адресу: Республика Калмыкия, </w:t>
      </w:r>
      <w:proofErr w:type="spellStart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г.Элиста</w:t>
      </w:r>
      <w:proofErr w:type="spellEnd"/>
    </w:p>
    <w:p w:rsidR="00BC2955" w:rsidRPr="00AA47BA" w:rsidRDefault="00BC2955" w:rsidP="00AA47BA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ул.Ипподромная</w:t>
      </w:r>
      <w:proofErr w:type="spellEnd"/>
      <w:r w:rsidRPr="00AA47BA">
        <w:rPr>
          <w:rFonts w:ascii="Times New Roman" w:hAnsi="Times New Roman" w:cs="Times New Roman"/>
          <w:sz w:val="24"/>
          <w:szCs w:val="24"/>
          <w:shd w:val="clear" w:color="auto" w:fill="FFFFFF"/>
        </w:rPr>
        <w:t>, д.100, корпус 1.  После получения Министерством по Акту - приему передачи жилых помещений будет осуществлена процедура предоставления квартир 5 гражданам в порядке очереди, согласно полученной выписке из списка граждан, подлежащих обеспечением жилыми помещениями по договору социального найма в (по судебным решениям), предоставленной Министерством социального развития, труда и занятости Республики Калмыкия.</w:t>
      </w:r>
    </w:p>
    <w:p w:rsidR="00BC2955" w:rsidRPr="00551B52" w:rsidRDefault="00BC2955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sectPr w:rsidR="00BC2955" w:rsidRPr="00551B52" w:rsidSect="00AA47BA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0119"/>
    <w:multiLevelType w:val="hybridMultilevel"/>
    <w:tmpl w:val="4CFE0B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33810E0"/>
    <w:multiLevelType w:val="hybridMultilevel"/>
    <w:tmpl w:val="FFC61976"/>
    <w:lvl w:ilvl="0" w:tplc="9FC6DE7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1480200A"/>
    <w:multiLevelType w:val="hybridMultilevel"/>
    <w:tmpl w:val="35AC80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795DE0"/>
    <w:multiLevelType w:val="hybridMultilevel"/>
    <w:tmpl w:val="73EE09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D56355"/>
    <w:multiLevelType w:val="hybridMultilevel"/>
    <w:tmpl w:val="CF881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A6731"/>
    <w:multiLevelType w:val="hybridMultilevel"/>
    <w:tmpl w:val="0F20A5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010"/>
    <w:rsid w:val="00004B8F"/>
    <w:rsid w:val="00006684"/>
    <w:rsid w:val="0000720E"/>
    <w:rsid w:val="000119E7"/>
    <w:rsid w:val="00015F8E"/>
    <w:rsid w:val="000179E5"/>
    <w:rsid w:val="0002700B"/>
    <w:rsid w:val="00032B79"/>
    <w:rsid w:val="00035D87"/>
    <w:rsid w:val="00037A0D"/>
    <w:rsid w:val="00041F2D"/>
    <w:rsid w:val="00065FEF"/>
    <w:rsid w:val="000676F9"/>
    <w:rsid w:val="00070AA5"/>
    <w:rsid w:val="000750F6"/>
    <w:rsid w:val="00076878"/>
    <w:rsid w:val="000A0402"/>
    <w:rsid w:val="000B222B"/>
    <w:rsid w:val="000C5A0E"/>
    <w:rsid w:val="000D1C74"/>
    <w:rsid w:val="000D4A91"/>
    <w:rsid w:val="000D764B"/>
    <w:rsid w:val="000E4FD2"/>
    <w:rsid w:val="000E7CBB"/>
    <w:rsid w:val="000F0474"/>
    <w:rsid w:val="000F46E3"/>
    <w:rsid w:val="00127855"/>
    <w:rsid w:val="00132010"/>
    <w:rsid w:val="0013268B"/>
    <w:rsid w:val="0013797C"/>
    <w:rsid w:val="0015355E"/>
    <w:rsid w:val="00163B34"/>
    <w:rsid w:val="001647C3"/>
    <w:rsid w:val="001660F4"/>
    <w:rsid w:val="001760C1"/>
    <w:rsid w:val="00180F50"/>
    <w:rsid w:val="0018382C"/>
    <w:rsid w:val="00186840"/>
    <w:rsid w:val="00197F42"/>
    <w:rsid w:val="001A18CC"/>
    <w:rsid w:val="001B5AC7"/>
    <w:rsid w:val="001B5DBB"/>
    <w:rsid w:val="001B6504"/>
    <w:rsid w:val="001C13D3"/>
    <w:rsid w:val="001D2C9D"/>
    <w:rsid w:val="001E59A6"/>
    <w:rsid w:val="001E59CB"/>
    <w:rsid w:val="00215880"/>
    <w:rsid w:val="00217E04"/>
    <w:rsid w:val="002219D6"/>
    <w:rsid w:val="0022483D"/>
    <w:rsid w:val="00224B09"/>
    <w:rsid w:val="002263EE"/>
    <w:rsid w:val="00251178"/>
    <w:rsid w:val="00263C96"/>
    <w:rsid w:val="00266E7D"/>
    <w:rsid w:val="00272ABA"/>
    <w:rsid w:val="002768EE"/>
    <w:rsid w:val="0028216E"/>
    <w:rsid w:val="00285C21"/>
    <w:rsid w:val="0028768D"/>
    <w:rsid w:val="00292DAB"/>
    <w:rsid w:val="00296C56"/>
    <w:rsid w:val="002A2449"/>
    <w:rsid w:val="002A45BD"/>
    <w:rsid w:val="002B009C"/>
    <w:rsid w:val="002B73A5"/>
    <w:rsid w:val="002B7A69"/>
    <w:rsid w:val="002C2804"/>
    <w:rsid w:val="002D42D9"/>
    <w:rsid w:val="002D51C0"/>
    <w:rsid w:val="002E4000"/>
    <w:rsid w:val="002F7DE4"/>
    <w:rsid w:val="003005E4"/>
    <w:rsid w:val="00302128"/>
    <w:rsid w:val="00311EDE"/>
    <w:rsid w:val="00323E62"/>
    <w:rsid w:val="00323F21"/>
    <w:rsid w:val="00332303"/>
    <w:rsid w:val="00333044"/>
    <w:rsid w:val="00340FBE"/>
    <w:rsid w:val="00341F57"/>
    <w:rsid w:val="00347F1D"/>
    <w:rsid w:val="0035517C"/>
    <w:rsid w:val="0036354C"/>
    <w:rsid w:val="00367665"/>
    <w:rsid w:val="003723A1"/>
    <w:rsid w:val="003973B2"/>
    <w:rsid w:val="003A4947"/>
    <w:rsid w:val="003B1AE7"/>
    <w:rsid w:val="003B59A3"/>
    <w:rsid w:val="003B7B52"/>
    <w:rsid w:val="003C175B"/>
    <w:rsid w:val="003C5676"/>
    <w:rsid w:val="003C7982"/>
    <w:rsid w:val="003F72D9"/>
    <w:rsid w:val="004075E3"/>
    <w:rsid w:val="00410CE6"/>
    <w:rsid w:val="0041349D"/>
    <w:rsid w:val="004150B0"/>
    <w:rsid w:val="00415B35"/>
    <w:rsid w:val="00416CA2"/>
    <w:rsid w:val="00434C0F"/>
    <w:rsid w:val="00445FE4"/>
    <w:rsid w:val="0045681E"/>
    <w:rsid w:val="00456F37"/>
    <w:rsid w:val="00462F70"/>
    <w:rsid w:val="00477C1C"/>
    <w:rsid w:val="004B5BE6"/>
    <w:rsid w:val="004C4743"/>
    <w:rsid w:val="004E0CD6"/>
    <w:rsid w:val="004E4B63"/>
    <w:rsid w:val="004F6AE7"/>
    <w:rsid w:val="00526472"/>
    <w:rsid w:val="00530BFA"/>
    <w:rsid w:val="00542A9A"/>
    <w:rsid w:val="00551B52"/>
    <w:rsid w:val="00552CE2"/>
    <w:rsid w:val="00553E79"/>
    <w:rsid w:val="005621EE"/>
    <w:rsid w:val="005624FA"/>
    <w:rsid w:val="00565C7A"/>
    <w:rsid w:val="00573661"/>
    <w:rsid w:val="00577CED"/>
    <w:rsid w:val="005843D4"/>
    <w:rsid w:val="00590618"/>
    <w:rsid w:val="005A0516"/>
    <w:rsid w:val="005B4A77"/>
    <w:rsid w:val="005B7C63"/>
    <w:rsid w:val="005C0907"/>
    <w:rsid w:val="005D2939"/>
    <w:rsid w:val="005D6461"/>
    <w:rsid w:val="005D6660"/>
    <w:rsid w:val="005D768C"/>
    <w:rsid w:val="005E5F2F"/>
    <w:rsid w:val="005E720F"/>
    <w:rsid w:val="005F1EDB"/>
    <w:rsid w:val="006018C9"/>
    <w:rsid w:val="0061004F"/>
    <w:rsid w:val="006118F4"/>
    <w:rsid w:val="00620EDC"/>
    <w:rsid w:val="00651F48"/>
    <w:rsid w:val="00664F6A"/>
    <w:rsid w:val="0068479F"/>
    <w:rsid w:val="00692608"/>
    <w:rsid w:val="00694B06"/>
    <w:rsid w:val="0069771E"/>
    <w:rsid w:val="006C2D97"/>
    <w:rsid w:val="006C56CE"/>
    <w:rsid w:val="006D0562"/>
    <w:rsid w:val="006D1C06"/>
    <w:rsid w:val="006D51BA"/>
    <w:rsid w:val="006E5A81"/>
    <w:rsid w:val="006E7732"/>
    <w:rsid w:val="006F00AD"/>
    <w:rsid w:val="006F2856"/>
    <w:rsid w:val="006F38EC"/>
    <w:rsid w:val="006F6B44"/>
    <w:rsid w:val="007014B2"/>
    <w:rsid w:val="00703FA2"/>
    <w:rsid w:val="00707615"/>
    <w:rsid w:val="007107C2"/>
    <w:rsid w:val="007153D2"/>
    <w:rsid w:val="00717A4E"/>
    <w:rsid w:val="007202A0"/>
    <w:rsid w:val="00732397"/>
    <w:rsid w:val="00742AF3"/>
    <w:rsid w:val="00743237"/>
    <w:rsid w:val="0074782D"/>
    <w:rsid w:val="00756DAE"/>
    <w:rsid w:val="00773897"/>
    <w:rsid w:val="00791A8B"/>
    <w:rsid w:val="00794D45"/>
    <w:rsid w:val="007976A2"/>
    <w:rsid w:val="007A3CFB"/>
    <w:rsid w:val="007B79CC"/>
    <w:rsid w:val="007C25C0"/>
    <w:rsid w:val="007C3BCE"/>
    <w:rsid w:val="007C4690"/>
    <w:rsid w:val="007C5E1C"/>
    <w:rsid w:val="007D1449"/>
    <w:rsid w:val="007E5D84"/>
    <w:rsid w:val="007E6287"/>
    <w:rsid w:val="007F131E"/>
    <w:rsid w:val="007F3CB0"/>
    <w:rsid w:val="00801634"/>
    <w:rsid w:val="0081293E"/>
    <w:rsid w:val="00835009"/>
    <w:rsid w:val="00835760"/>
    <w:rsid w:val="008673DF"/>
    <w:rsid w:val="00870160"/>
    <w:rsid w:val="008702CE"/>
    <w:rsid w:val="00871E77"/>
    <w:rsid w:val="008745AA"/>
    <w:rsid w:val="00893C96"/>
    <w:rsid w:val="008971B7"/>
    <w:rsid w:val="008A16CE"/>
    <w:rsid w:val="008B623F"/>
    <w:rsid w:val="008C0B48"/>
    <w:rsid w:val="008C10D9"/>
    <w:rsid w:val="008C4FF7"/>
    <w:rsid w:val="008E3134"/>
    <w:rsid w:val="008E63D7"/>
    <w:rsid w:val="008E6F26"/>
    <w:rsid w:val="008F27E7"/>
    <w:rsid w:val="008F5471"/>
    <w:rsid w:val="008F7FF1"/>
    <w:rsid w:val="00901367"/>
    <w:rsid w:val="00916A76"/>
    <w:rsid w:val="00916DBA"/>
    <w:rsid w:val="00917C06"/>
    <w:rsid w:val="00937FF3"/>
    <w:rsid w:val="009474E0"/>
    <w:rsid w:val="00961123"/>
    <w:rsid w:val="0097291E"/>
    <w:rsid w:val="0099004C"/>
    <w:rsid w:val="009B14E7"/>
    <w:rsid w:val="009B7150"/>
    <w:rsid w:val="009C433D"/>
    <w:rsid w:val="009D38C0"/>
    <w:rsid w:val="009D6489"/>
    <w:rsid w:val="009E573F"/>
    <w:rsid w:val="009E64C8"/>
    <w:rsid w:val="009E77C5"/>
    <w:rsid w:val="00A0244E"/>
    <w:rsid w:val="00A11243"/>
    <w:rsid w:val="00A171CC"/>
    <w:rsid w:val="00A26023"/>
    <w:rsid w:val="00A34993"/>
    <w:rsid w:val="00A36809"/>
    <w:rsid w:val="00A477E0"/>
    <w:rsid w:val="00A62816"/>
    <w:rsid w:val="00A67A0E"/>
    <w:rsid w:val="00A70D0A"/>
    <w:rsid w:val="00A84765"/>
    <w:rsid w:val="00A8500D"/>
    <w:rsid w:val="00A9656A"/>
    <w:rsid w:val="00AA2DAE"/>
    <w:rsid w:val="00AA3801"/>
    <w:rsid w:val="00AA458D"/>
    <w:rsid w:val="00AA47BA"/>
    <w:rsid w:val="00AA5F23"/>
    <w:rsid w:val="00AC0753"/>
    <w:rsid w:val="00AE3F6E"/>
    <w:rsid w:val="00AE4098"/>
    <w:rsid w:val="00AF670F"/>
    <w:rsid w:val="00B230F6"/>
    <w:rsid w:val="00B30373"/>
    <w:rsid w:val="00B625B0"/>
    <w:rsid w:val="00B65AE4"/>
    <w:rsid w:val="00B74D20"/>
    <w:rsid w:val="00B8647F"/>
    <w:rsid w:val="00B913C7"/>
    <w:rsid w:val="00B94863"/>
    <w:rsid w:val="00B95B79"/>
    <w:rsid w:val="00B96AA6"/>
    <w:rsid w:val="00B97236"/>
    <w:rsid w:val="00BA240B"/>
    <w:rsid w:val="00BA74C0"/>
    <w:rsid w:val="00BC2955"/>
    <w:rsid w:val="00BD2963"/>
    <w:rsid w:val="00BD4E2A"/>
    <w:rsid w:val="00BF0312"/>
    <w:rsid w:val="00BF5126"/>
    <w:rsid w:val="00BF7967"/>
    <w:rsid w:val="00C0104C"/>
    <w:rsid w:val="00C01A7F"/>
    <w:rsid w:val="00C065CF"/>
    <w:rsid w:val="00C50592"/>
    <w:rsid w:val="00C5584E"/>
    <w:rsid w:val="00C601AA"/>
    <w:rsid w:val="00C63BD7"/>
    <w:rsid w:val="00C650BA"/>
    <w:rsid w:val="00C8421C"/>
    <w:rsid w:val="00C84E2B"/>
    <w:rsid w:val="00C9227C"/>
    <w:rsid w:val="00C925C6"/>
    <w:rsid w:val="00CA31D9"/>
    <w:rsid w:val="00CA7FA1"/>
    <w:rsid w:val="00CB33A0"/>
    <w:rsid w:val="00CB59D2"/>
    <w:rsid w:val="00CC5961"/>
    <w:rsid w:val="00CE16D7"/>
    <w:rsid w:val="00CF0DD2"/>
    <w:rsid w:val="00CF6027"/>
    <w:rsid w:val="00D00CD9"/>
    <w:rsid w:val="00D0313A"/>
    <w:rsid w:val="00D228B4"/>
    <w:rsid w:val="00D44030"/>
    <w:rsid w:val="00D513B7"/>
    <w:rsid w:val="00D57189"/>
    <w:rsid w:val="00D61564"/>
    <w:rsid w:val="00D76024"/>
    <w:rsid w:val="00D946B9"/>
    <w:rsid w:val="00D96691"/>
    <w:rsid w:val="00DA3BE2"/>
    <w:rsid w:val="00DC430C"/>
    <w:rsid w:val="00DD18AA"/>
    <w:rsid w:val="00DD2819"/>
    <w:rsid w:val="00DF6AAC"/>
    <w:rsid w:val="00E00265"/>
    <w:rsid w:val="00E0274E"/>
    <w:rsid w:val="00E073BA"/>
    <w:rsid w:val="00E11ECB"/>
    <w:rsid w:val="00E35A00"/>
    <w:rsid w:val="00E37287"/>
    <w:rsid w:val="00E37DE6"/>
    <w:rsid w:val="00E57E65"/>
    <w:rsid w:val="00E65172"/>
    <w:rsid w:val="00E71E70"/>
    <w:rsid w:val="00ED7524"/>
    <w:rsid w:val="00EE4821"/>
    <w:rsid w:val="00EF0DD8"/>
    <w:rsid w:val="00EF2F2F"/>
    <w:rsid w:val="00F03BAE"/>
    <w:rsid w:val="00F172EC"/>
    <w:rsid w:val="00F207D8"/>
    <w:rsid w:val="00F276BF"/>
    <w:rsid w:val="00F371AF"/>
    <w:rsid w:val="00F42721"/>
    <w:rsid w:val="00F4410D"/>
    <w:rsid w:val="00F47771"/>
    <w:rsid w:val="00F5405C"/>
    <w:rsid w:val="00F6190F"/>
    <w:rsid w:val="00F7071E"/>
    <w:rsid w:val="00F87010"/>
    <w:rsid w:val="00F920C1"/>
    <w:rsid w:val="00F93B90"/>
    <w:rsid w:val="00FB5C38"/>
    <w:rsid w:val="00FD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E7646-100A-4E33-AA72-AF291DDA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5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773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0562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rsid w:val="006D0562"/>
  </w:style>
  <w:style w:type="paragraph" w:customStyle="1" w:styleId="a5">
    <w:name w:val="Прижатый влево"/>
    <w:basedOn w:val="a"/>
    <w:next w:val="a"/>
    <w:uiPriority w:val="99"/>
    <w:rsid w:val="008A16C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basedOn w:val="a0"/>
    <w:uiPriority w:val="99"/>
    <w:rsid w:val="00FD15F6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E773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link w:val="2"/>
    <w:rsid w:val="002768E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2768EE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FontStyle20">
    <w:name w:val="Font Style20"/>
    <w:rsid w:val="00070AA5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661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B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276B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CC791-A8D9-41BC-9B56-3095B95C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2130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Очирова Марина Геннадьевна</dc:creator>
  <cp:lastModifiedBy>Гиляна Утнасунова</cp:lastModifiedBy>
  <cp:revision>3</cp:revision>
  <cp:lastPrinted>2018-04-19T08:02:00Z</cp:lastPrinted>
  <dcterms:created xsi:type="dcterms:W3CDTF">2019-05-15T13:53:00Z</dcterms:created>
  <dcterms:modified xsi:type="dcterms:W3CDTF">2019-05-15T13:54:00Z</dcterms:modified>
</cp:coreProperties>
</file>